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32ACF">
      <w:pPr>
        <w:jc w:val="center"/>
        <w:rPr>
          <w:b/>
          <w:sz w:val="68"/>
          <w:szCs w:val="68"/>
        </w:rPr>
      </w:pPr>
    </w:p>
    <w:p w14:paraId="1D7E18A6">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09845CCB">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35E88BF9">
      <w:pPr>
        <w:jc w:val="center"/>
        <w:rPr>
          <w:b/>
          <w:sz w:val="72"/>
          <w:szCs w:val="72"/>
        </w:rPr>
      </w:pPr>
    </w:p>
    <w:p w14:paraId="354E9A16">
      <w:pPr>
        <w:jc w:val="center"/>
        <w:rPr>
          <w:b/>
          <w:sz w:val="72"/>
          <w:szCs w:val="72"/>
        </w:rPr>
      </w:pPr>
    </w:p>
    <w:p w14:paraId="237A1489">
      <w:pPr>
        <w:jc w:val="center"/>
        <w:rPr>
          <w:b/>
          <w:sz w:val="72"/>
          <w:szCs w:val="72"/>
        </w:rPr>
      </w:pPr>
    </w:p>
    <w:p w14:paraId="1D729DBE">
      <w:pPr>
        <w:snapToGrid w:val="0"/>
        <w:rPr>
          <w:b/>
          <w:sz w:val="28"/>
          <w:szCs w:val="28"/>
        </w:rPr>
      </w:pPr>
    </w:p>
    <w:p w14:paraId="511A50EC">
      <w:pPr>
        <w:pStyle w:val="9"/>
        <w:snapToGrid w:val="0"/>
        <w:spacing w:before="156" w:after="156" w:line="360" w:lineRule="auto"/>
        <w:ind w:firstLine="0"/>
        <w:jc w:val="center"/>
        <w:rPr>
          <w:rFonts w:ascii="Times New Roman" w:hAnsi="Times New Roman"/>
          <w:b/>
          <w:sz w:val="32"/>
          <w:szCs w:val="32"/>
        </w:rPr>
      </w:pPr>
      <w:r>
        <w:rPr>
          <w:rFonts w:ascii="Times New Roman" w:hAnsi="Times New Roman"/>
          <w:b/>
          <w:sz w:val="32"/>
          <w:szCs w:val="32"/>
        </w:rPr>
        <w:t>项目名称：</w:t>
      </w:r>
      <w:bookmarkStart w:id="0" w:name="_Hlk209429036"/>
      <w:r>
        <w:rPr>
          <w:rFonts w:hint="eastAsia" w:ascii="Times New Roman" w:hAnsi="Times New Roman"/>
          <w:b/>
          <w:sz w:val="32"/>
          <w:szCs w:val="32"/>
        </w:rPr>
        <w:t>装配化装修</w:t>
      </w:r>
      <w:bookmarkEnd w:id="0"/>
      <w:r>
        <w:rPr>
          <w:rFonts w:ascii="Times New Roman" w:hAnsi="Times New Roman"/>
          <w:b/>
          <w:sz w:val="32"/>
          <w:szCs w:val="32"/>
        </w:rPr>
        <w:t>点云与参数提取建模模块开发</w:t>
      </w:r>
    </w:p>
    <w:p w14:paraId="799F51D6">
      <w:pPr>
        <w:pStyle w:val="9"/>
        <w:snapToGrid w:val="0"/>
        <w:spacing w:before="156" w:after="156" w:line="360" w:lineRule="auto"/>
        <w:ind w:firstLine="0"/>
        <w:jc w:val="center"/>
        <w:rPr>
          <w:rFonts w:hint="default" w:ascii="Times New Roman" w:hAnsi="Times New Roman" w:eastAsia="宋体"/>
          <w:b/>
          <w:sz w:val="32"/>
          <w:szCs w:val="32"/>
          <w:highlight w:val="yellow"/>
          <w:lang w:val="en-US" w:eastAsia="zh-CN"/>
        </w:rPr>
      </w:pPr>
      <w:r>
        <w:rPr>
          <w:rFonts w:hint="eastAsia" w:ascii="Times New Roman" w:hAnsi="Times New Roman"/>
          <w:b/>
          <w:sz w:val="32"/>
          <w:szCs w:val="32"/>
        </w:rPr>
        <w:t>项目编号：</w:t>
      </w:r>
      <w:r>
        <w:rPr>
          <w:rFonts w:hint="eastAsia" w:ascii="Times New Roman" w:hAnsi="Times New Roman"/>
          <w:b/>
          <w:sz w:val="32"/>
          <w:szCs w:val="32"/>
          <w:highlight w:val="yellow"/>
        </w:rPr>
        <w:t>ZDWYY-XJ-20250</w:t>
      </w:r>
      <w:r>
        <w:rPr>
          <w:rFonts w:hint="eastAsia" w:ascii="Times New Roman" w:hAnsi="Times New Roman"/>
          <w:b/>
          <w:sz w:val="32"/>
          <w:szCs w:val="32"/>
          <w:highlight w:val="yellow"/>
          <w:lang w:val="en-US" w:eastAsia="zh-CN"/>
        </w:rPr>
        <w:t>32</w:t>
      </w:r>
    </w:p>
    <w:p w14:paraId="7013725B">
      <w:pPr>
        <w:pStyle w:val="9"/>
        <w:snapToGrid w:val="0"/>
        <w:spacing w:before="156" w:after="156" w:line="360" w:lineRule="auto"/>
        <w:ind w:firstLine="841" w:firstLineChars="294"/>
        <w:rPr>
          <w:rFonts w:ascii="Times New Roman" w:hAnsi="Times New Roman"/>
          <w:b/>
          <w:bCs/>
          <w:w w:val="95"/>
          <w:sz w:val="30"/>
          <w:szCs w:val="30"/>
        </w:rPr>
      </w:pPr>
    </w:p>
    <w:p w14:paraId="3516F163">
      <w:pPr>
        <w:pStyle w:val="9"/>
        <w:snapToGrid w:val="0"/>
        <w:spacing w:before="156" w:after="156" w:line="360" w:lineRule="auto"/>
        <w:ind w:firstLine="841" w:firstLineChars="294"/>
        <w:rPr>
          <w:rFonts w:ascii="Times New Roman" w:hAnsi="Times New Roman"/>
          <w:b/>
          <w:bCs/>
          <w:w w:val="95"/>
          <w:sz w:val="30"/>
          <w:szCs w:val="30"/>
        </w:rPr>
      </w:pPr>
    </w:p>
    <w:p w14:paraId="4C374532">
      <w:pPr>
        <w:pStyle w:val="9"/>
        <w:snapToGrid w:val="0"/>
        <w:spacing w:before="156" w:after="156" w:line="360" w:lineRule="auto"/>
        <w:ind w:firstLine="841" w:firstLineChars="294"/>
        <w:rPr>
          <w:rFonts w:ascii="Times New Roman" w:hAnsi="Times New Roman"/>
          <w:b/>
          <w:bCs/>
          <w:w w:val="95"/>
          <w:sz w:val="30"/>
          <w:szCs w:val="30"/>
        </w:rPr>
      </w:pPr>
    </w:p>
    <w:p w14:paraId="7F666E05">
      <w:pPr>
        <w:pStyle w:val="9"/>
        <w:snapToGrid w:val="0"/>
        <w:spacing w:before="156" w:after="156" w:line="360" w:lineRule="auto"/>
        <w:ind w:firstLine="841" w:firstLineChars="294"/>
        <w:rPr>
          <w:rFonts w:ascii="Times New Roman" w:hAnsi="Times New Roman"/>
          <w:b/>
          <w:bCs/>
          <w:w w:val="95"/>
          <w:sz w:val="30"/>
          <w:szCs w:val="30"/>
        </w:rPr>
      </w:pPr>
    </w:p>
    <w:p w14:paraId="1797B460">
      <w:pPr>
        <w:pStyle w:val="9"/>
        <w:snapToGrid w:val="0"/>
        <w:spacing w:before="156" w:after="156" w:line="360" w:lineRule="auto"/>
        <w:ind w:firstLine="841" w:firstLineChars="294"/>
        <w:rPr>
          <w:rFonts w:ascii="Times New Roman" w:hAnsi="Times New Roman"/>
          <w:b/>
          <w:bCs/>
          <w:w w:val="95"/>
          <w:sz w:val="30"/>
          <w:szCs w:val="30"/>
        </w:rPr>
      </w:pPr>
    </w:p>
    <w:p w14:paraId="31EF7269">
      <w:pPr>
        <w:pStyle w:val="9"/>
        <w:snapToGrid w:val="0"/>
        <w:spacing w:before="156" w:after="156" w:line="360" w:lineRule="auto"/>
        <w:ind w:firstLine="841" w:firstLineChars="294"/>
        <w:rPr>
          <w:rFonts w:ascii="Times New Roman" w:hAnsi="Times New Roman"/>
          <w:b/>
          <w:bCs/>
          <w:w w:val="95"/>
          <w:sz w:val="30"/>
          <w:szCs w:val="30"/>
        </w:rPr>
      </w:pPr>
    </w:p>
    <w:p w14:paraId="4A04EE13">
      <w:pPr>
        <w:pStyle w:val="9"/>
        <w:snapToGrid w:val="0"/>
        <w:spacing w:before="156" w:after="156" w:line="360" w:lineRule="auto"/>
        <w:ind w:firstLine="841" w:firstLineChars="294"/>
        <w:rPr>
          <w:rFonts w:ascii="Times New Roman" w:hAnsi="Times New Roman"/>
          <w:b/>
          <w:bCs/>
          <w:w w:val="95"/>
          <w:sz w:val="30"/>
          <w:szCs w:val="30"/>
        </w:rPr>
      </w:pPr>
    </w:p>
    <w:p w14:paraId="3A2E3721">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1A05B9D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yellow"/>
        </w:rPr>
        <w:t>2025年</w:t>
      </w:r>
      <w:r>
        <w:rPr>
          <w:rFonts w:hint="eastAsia"/>
          <w:b/>
          <w:bCs/>
          <w:w w:val="95"/>
          <w:sz w:val="32"/>
          <w:szCs w:val="32"/>
          <w:highlight w:val="yellow"/>
          <w:lang w:val="en-US" w:eastAsia="zh-CN"/>
        </w:rPr>
        <w:t>10</w:t>
      </w:r>
      <w:r>
        <w:rPr>
          <w:rFonts w:hint="eastAsia"/>
          <w:b/>
          <w:bCs/>
          <w:w w:val="95"/>
          <w:sz w:val="32"/>
          <w:szCs w:val="32"/>
          <w:highlight w:val="yellow"/>
        </w:rPr>
        <w:t>月</w:t>
      </w:r>
    </w:p>
    <w:p w14:paraId="68B83B0F">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EBE9E3D">
      <w:pPr>
        <w:numPr>
          <w:ilvl w:val="0"/>
          <w:numId w:val="1"/>
        </w:numPr>
        <w:ind w:firstLine="0"/>
        <w:rPr>
          <w:b/>
          <w:bCs/>
          <w:szCs w:val="21"/>
        </w:rPr>
      </w:pPr>
      <w:r>
        <w:rPr>
          <w:rFonts w:hint="eastAsia"/>
          <w:b/>
          <w:bCs/>
          <w:szCs w:val="21"/>
        </w:rPr>
        <w:t>采购物资：装配化装修点云与参数提取建模模块开发；采购数量：</w:t>
      </w:r>
      <w:r>
        <w:rPr>
          <w:rFonts w:hint="eastAsia"/>
          <w:b/>
          <w:bCs/>
          <w:szCs w:val="21"/>
          <w:highlight w:val="yellow"/>
        </w:rPr>
        <w:t>1批</w:t>
      </w:r>
      <w:r>
        <w:rPr>
          <w:rFonts w:hint="eastAsia"/>
          <w:b/>
          <w:bCs/>
          <w:szCs w:val="21"/>
        </w:rPr>
        <w:t>；总预算</w:t>
      </w:r>
      <w:r>
        <w:rPr>
          <w:rFonts w:hint="eastAsia"/>
          <w:b/>
          <w:bCs/>
          <w:szCs w:val="21"/>
          <w:highlight w:val="yellow"/>
        </w:rPr>
        <w:t>：200000元</w:t>
      </w:r>
      <w:r>
        <w:rPr>
          <w:rFonts w:hint="eastAsia"/>
          <w:b/>
          <w:bCs/>
          <w:szCs w:val="21"/>
        </w:rPr>
        <w:t>。</w:t>
      </w:r>
    </w:p>
    <w:p w14:paraId="71C98AA9">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项目组老师朱老师，联系方式15058727356</w:t>
      </w:r>
      <w:r>
        <w:rPr>
          <w:rFonts w:hint="eastAsia"/>
          <w:b/>
          <w:bCs/>
          <w:szCs w:val="21"/>
        </w:rPr>
        <w:t>）</w:t>
      </w:r>
    </w:p>
    <w:tbl>
      <w:tblPr>
        <w:tblStyle w:val="12"/>
        <w:tblW w:w="10977" w:type="dxa"/>
        <w:tblInd w:w="-1198" w:type="dxa"/>
        <w:tblLayout w:type="fixed"/>
        <w:tblCellMar>
          <w:top w:w="0" w:type="dxa"/>
          <w:left w:w="108" w:type="dxa"/>
          <w:bottom w:w="0" w:type="dxa"/>
          <w:right w:w="108" w:type="dxa"/>
        </w:tblCellMar>
      </w:tblPr>
      <w:tblGrid>
        <w:gridCol w:w="465"/>
        <w:gridCol w:w="1036"/>
        <w:gridCol w:w="4876"/>
        <w:gridCol w:w="690"/>
        <w:gridCol w:w="720"/>
        <w:gridCol w:w="945"/>
        <w:gridCol w:w="840"/>
        <w:gridCol w:w="755"/>
        <w:gridCol w:w="650"/>
      </w:tblGrid>
      <w:tr w14:paraId="51E16847">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BD96303">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036" w:type="dxa"/>
            <w:tcBorders>
              <w:top w:val="single" w:color="000000" w:sz="4" w:space="0"/>
              <w:left w:val="single" w:color="000000" w:sz="4" w:space="0"/>
              <w:bottom w:val="single" w:color="000000" w:sz="4" w:space="0"/>
              <w:right w:val="single" w:color="000000" w:sz="4" w:space="0"/>
            </w:tcBorders>
            <w:vAlign w:val="center"/>
          </w:tcPr>
          <w:p w14:paraId="3DB8606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4876" w:type="dxa"/>
            <w:tcBorders>
              <w:top w:val="single" w:color="000000" w:sz="4" w:space="0"/>
              <w:left w:val="single" w:color="000000" w:sz="4" w:space="0"/>
              <w:bottom w:val="single" w:color="000000" w:sz="4" w:space="0"/>
              <w:right w:val="single" w:color="000000" w:sz="4" w:space="0"/>
            </w:tcBorders>
            <w:noWrap/>
            <w:vAlign w:val="center"/>
          </w:tcPr>
          <w:p w14:paraId="655721FD">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技术内容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ABFC73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A498C4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298363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840" w:type="dxa"/>
            <w:tcBorders>
              <w:top w:val="single" w:color="000000" w:sz="4" w:space="0"/>
              <w:left w:val="single" w:color="000000" w:sz="4" w:space="0"/>
              <w:bottom w:val="single" w:color="000000" w:sz="4" w:space="0"/>
              <w:right w:val="single" w:color="auto" w:sz="4" w:space="0"/>
            </w:tcBorders>
            <w:noWrap/>
            <w:vAlign w:val="center"/>
          </w:tcPr>
          <w:p w14:paraId="6464F0C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755" w:type="dxa"/>
            <w:tcBorders>
              <w:top w:val="single" w:color="auto" w:sz="4" w:space="0"/>
              <w:left w:val="single" w:color="auto" w:sz="4" w:space="0"/>
              <w:bottom w:val="single" w:color="auto" w:sz="4" w:space="0"/>
              <w:right w:val="single" w:color="auto" w:sz="4" w:space="0"/>
            </w:tcBorders>
            <w:noWrap/>
            <w:vAlign w:val="center"/>
          </w:tcPr>
          <w:p w14:paraId="0F76452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4748E0B5">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06B391AA">
        <w:tblPrEx>
          <w:tblCellMar>
            <w:top w:w="0" w:type="dxa"/>
            <w:left w:w="108" w:type="dxa"/>
            <w:bottom w:w="0" w:type="dxa"/>
            <w:right w:w="108" w:type="dxa"/>
          </w:tblCellMar>
        </w:tblPrEx>
        <w:trPr>
          <w:trHeight w:val="1592"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F6A548B">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036" w:type="dxa"/>
            <w:tcBorders>
              <w:top w:val="single" w:color="000000" w:sz="4" w:space="0"/>
              <w:left w:val="single" w:color="000000" w:sz="4" w:space="0"/>
              <w:bottom w:val="single" w:color="000000" w:sz="4" w:space="0"/>
              <w:right w:val="single" w:color="000000" w:sz="4" w:space="0"/>
            </w:tcBorders>
            <w:vAlign w:val="center"/>
          </w:tcPr>
          <w:p w14:paraId="3D3A2FCA">
            <w:pPr>
              <w:widowControl/>
              <w:spacing w:line="240" w:lineRule="auto"/>
              <w:ind w:firstLine="0"/>
              <w:textAlignment w:val="center"/>
              <w:rPr>
                <w:rFonts w:hint="eastAsia" w:ascii="宋体" w:hAnsi="宋体" w:cs="宋体"/>
                <w:color w:val="000000"/>
                <w:sz w:val="18"/>
                <w:szCs w:val="18"/>
              </w:rPr>
            </w:pPr>
            <w:r>
              <w:rPr>
                <w:rFonts w:hint="eastAsia"/>
                <w:b/>
                <w:bCs/>
                <w:szCs w:val="21"/>
              </w:rPr>
              <w:t>装配化装修点云与参数提取建模模块开发</w:t>
            </w:r>
          </w:p>
        </w:tc>
        <w:tc>
          <w:tcPr>
            <w:tcW w:w="4876" w:type="dxa"/>
            <w:tcBorders>
              <w:top w:val="single" w:color="000000" w:sz="4" w:space="0"/>
              <w:left w:val="single" w:color="000000" w:sz="4" w:space="0"/>
              <w:bottom w:val="single" w:color="000000" w:sz="4" w:space="0"/>
              <w:right w:val="single" w:color="000000" w:sz="4" w:space="0"/>
            </w:tcBorders>
            <w:vAlign w:val="center"/>
          </w:tcPr>
          <w:p w14:paraId="7C48234F">
            <w:pPr>
              <w:widowControl/>
              <w:spacing w:line="240" w:lineRule="auto"/>
              <w:ind w:firstLine="0"/>
              <w:jc w:val="left"/>
              <w:textAlignment w:val="center"/>
              <w:rPr>
                <w:rFonts w:hint="eastAsia" w:ascii="宋体" w:hAnsi="宋体" w:cs="宋体"/>
                <w:color w:val="000000"/>
                <w:sz w:val="18"/>
                <w:szCs w:val="18"/>
              </w:rPr>
            </w:pPr>
            <w:r>
              <w:rPr>
                <w:rFonts w:hint="eastAsia" w:ascii="仿宋_GB2312" w:eastAsia="仿宋_GB2312"/>
                <w:b/>
                <w:bCs/>
                <w:sz w:val="24"/>
                <w:szCs w:val="32"/>
              </w:rPr>
              <w:t>点云自动分割模块：通过深度学习模型对点云数据进行自动聚类分割，精准识别墙板、吊顶板、地板等构件边界；参数自动提取模块：采用RANSAC拟合平面计算平整度偏差，基于墙面法向量夹角评估垂直度，通过边界点云分析精确测量接缝宽度。模块自动将参数关联至BIM模型，实现可视化高亮展示与验收报告自动生成。</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67F801D">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462C07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批</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B7E464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200000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65C1D9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200000</w:t>
            </w:r>
          </w:p>
        </w:tc>
        <w:tc>
          <w:tcPr>
            <w:tcW w:w="755" w:type="dxa"/>
            <w:tcBorders>
              <w:top w:val="single" w:color="auto" w:sz="4" w:space="0"/>
              <w:left w:val="single" w:color="000000" w:sz="4" w:space="0"/>
              <w:bottom w:val="single" w:color="auto" w:sz="4" w:space="0"/>
              <w:right w:val="single" w:color="000000" w:sz="4" w:space="0"/>
            </w:tcBorders>
            <w:noWrap/>
            <w:vAlign w:val="center"/>
          </w:tcPr>
          <w:p w14:paraId="36E7077D">
            <w:pPr>
              <w:spacing w:line="240" w:lineRule="auto"/>
              <w:jc w:val="center"/>
              <w:rPr>
                <w:rFonts w:hint="eastAsia" w:ascii="宋体" w:hAnsi="宋体" w:cs="宋体"/>
                <w:b/>
                <w:bCs/>
                <w:color w:val="000000"/>
                <w:sz w:val="18"/>
                <w:szCs w:val="18"/>
              </w:rPr>
            </w:pPr>
          </w:p>
        </w:tc>
        <w:tc>
          <w:tcPr>
            <w:tcW w:w="650" w:type="dxa"/>
            <w:tcBorders>
              <w:top w:val="single" w:color="auto" w:sz="4" w:space="0"/>
              <w:left w:val="single" w:color="000000" w:sz="4" w:space="0"/>
              <w:bottom w:val="single" w:color="auto" w:sz="4" w:space="0"/>
              <w:right w:val="single" w:color="000000" w:sz="4" w:space="0"/>
            </w:tcBorders>
            <w:noWrap/>
            <w:vAlign w:val="center"/>
          </w:tcPr>
          <w:p w14:paraId="581708A5">
            <w:pPr>
              <w:widowControl/>
              <w:spacing w:line="240" w:lineRule="auto"/>
              <w:ind w:firstLine="0"/>
              <w:jc w:val="left"/>
              <w:textAlignment w:val="center"/>
              <w:rPr>
                <w:rFonts w:hint="eastAsia" w:ascii="宋体" w:hAnsi="宋体" w:cs="宋体"/>
                <w:b/>
                <w:bCs/>
                <w:color w:val="000000"/>
                <w:sz w:val="18"/>
                <w:szCs w:val="18"/>
              </w:rPr>
            </w:pPr>
          </w:p>
        </w:tc>
      </w:tr>
    </w:tbl>
    <w:p w14:paraId="507555B6">
      <w:pPr>
        <w:ind w:firstLine="0"/>
        <w:rPr>
          <w:b/>
          <w:bCs/>
          <w:szCs w:val="21"/>
        </w:rPr>
      </w:pPr>
    </w:p>
    <w:p w14:paraId="40660D18">
      <w:pPr>
        <w:ind w:firstLine="0"/>
        <w:rPr>
          <w:b/>
          <w:bCs/>
          <w:szCs w:val="21"/>
        </w:rPr>
      </w:pPr>
    </w:p>
    <w:p w14:paraId="261133BA">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7CFA3085">
      <w:pPr>
        <w:numPr>
          <w:ilvl w:val="0"/>
          <w:numId w:val="2"/>
        </w:numPr>
        <w:rPr>
          <w:rFonts w:hint="eastAsia" w:ascii="宋体" w:hAnsi="宋体" w:cs="宋体"/>
          <w:szCs w:val="21"/>
        </w:rPr>
      </w:pPr>
      <w:bookmarkStart w:id="1" w:name="bookmark2"/>
      <w:bookmarkStart w:id="2" w:name="bookmark0"/>
      <w:bookmarkStart w:id="3"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2524693C">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w:t>
      </w:r>
      <w:r>
        <w:rPr>
          <w:rFonts w:hint="eastAsia" w:ascii="宋体" w:hAnsi="宋体" w:cs="宋体"/>
          <w:szCs w:val="21"/>
          <w:highlight w:val="yellow"/>
        </w:rPr>
        <w:t>1年的免费产品质保</w:t>
      </w:r>
      <w:r>
        <w:rPr>
          <w:rFonts w:hint="eastAsia" w:ascii="宋体" w:hAnsi="宋体" w:cs="宋体"/>
          <w:szCs w:val="21"/>
        </w:rPr>
        <w:t>。</w:t>
      </w:r>
    </w:p>
    <w:p w14:paraId="00E5F3A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供货商接到发货通知后，15个工作日内</w:t>
      </w:r>
      <w:r>
        <w:rPr>
          <w:rFonts w:hint="eastAsia" w:ascii="宋体" w:hAnsi="宋体" w:cs="宋体"/>
          <w:szCs w:val="21"/>
        </w:rPr>
        <w:t xml:space="preserve">将合格货物及时送达甲方指定的地点并完成安装摆放调试，如未按采购人指定技术参数及款式提供样品或不按规定时间安装到位的，采购方有权终止合同。 </w:t>
      </w:r>
    </w:p>
    <w:p w14:paraId="10C0DA69">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highlight w:val="yellow"/>
        </w:rPr>
        <w:t>期应重新计算</w:t>
      </w:r>
      <w:r>
        <w:rPr>
          <w:rFonts w:hint="eastAsia" w:ascii="宋体" w:hAnsi="宋体"/>
        </w:rPr>
        <w:t>。</w:t>
      </w:r>
    </w:p>
    <w:p w14:paraId="51879CFA">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5A9DF5F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朱老师：</w:t>
      </w:r>
      <w:r>
        <w:rPr>
          <w:rFonts w:hint="eastAsia"/>
          <w:b/>
          <w:bCs/>
          <w:szCs w:val="21"/>
          <w:highlight w:val="yellow"/>
        </w:rPr>
        <w:t>15058727356</w:t>
      </w:r>
    </w:p>
    <w:p w14:paraId="78F16C9A">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1"/>
    <w:bookmarkEnd w:id="2"/>
    <w:bookmarkEnd w:id="3"/>
    <w:p w14:paraId="60E03D6A">
      <w:pPr>
        <w:numPr>
          <w:ilvl w:val="0"/>
          <w:numId w:val="3"/>
        </w:numPr>
        <w:tabs>
          <w:tab w:val="left" w:pos="312"/>
        </w:tabs>
        <w:rPr>
          <w:b/>
        </w:rPr>
      </w:pPr>
      <w:r>
        <w:rPr>
          <w:rFonts w:hint="eastAsia" w:ascii="宋体" w:hAnsi="宋体"/>
          <w:b/>
        </w:rPr>
        <w:t>所有报价供应商均为认同并遵守本在线询价中的所有要求。</w:t>
      </w:r>
    </w:p>
    <w:p w14:paraId="15A0F3E3">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5AB8FFEA">
      <w:pPr>
        <w:numPr>
          <w:ilvl w:val="0"/>
          <w:numId w:val="3"/>
        </w:numPr>
        <w:tabs>
          <w:tab w:val="left" w:pos="312"/>
        </w:tabs>
        <w:rPr>
          <w:b/>
        </w:rPr>
      </w:pPr>
      <w:r>
        <w:rPr>
          <w:rFonts w:hint="eastAsia" w:ascii="宋体" w:hAnsi="宋体"/>
          <w:b/>
        </w:rPr>
        <w:t>针对上述要求，报价单位必须认真审核本在线询价采购文件中的所有要求。</w:t>
      </w:r>
    </w:p>
    <w:p w14:paraId="063E938C">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报价供应商需将加盖公章的合格有效的企业营业执照复印件、报价单（附件1）文件</w:t>
      </w:r>
      <w:r>
        <w:rPr>
          <w:rFonts w:hint="eastAsia" w:ascii="宋体" w:hAnsi="宋体"/>
          <w:b/>
          <w:lang w:eastAsia="zh-CN"/>
        </w:rPr>
        <w:t>、相对应内容的开发进度计划表</w:t>
      </w:r>
      <w:r>
        <w:rPr>
          <w:rFonts w:hint="eastAsia" w:ascii="宋体" w:hAnsi="宋体"/>
          <w:b/>
        </w:rPr>
        <w:t>发送至邮箱zdwzyjy2023@163.com，未按要求提交的供应商，采购人可按无效响应处理。</w:t>
      </w:r>
    </w:p>
    <w:p w14:paraId="423E6572">
      <w:pPr>
        <w:ind w:firstLine="0"/>
        <w:rPr>
          <w:w w:val="95"/>
        </w:rPr>
      </w:pPr>
      <w:bookmarkStart w:id="4" w:name="_GoBack"/>
      <w:bookmarkEnd w:id="4"/>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3935">
    <w:pPr>
      <w:pStyle w:val="10"/>
      <w:jc w:val="center"/>
    </w:pPr>
  </w:p>
  <w:p w14:paraId="2DD89B5E">
    <w:pPr>
      <w:pStyle w:val="10"/>
    </w:pPr>
  </w:p>
  <w:p w14:paraId="69CD3B6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3009">
    <w:pPr>
      <w:pStyle w:val="10"/>
      <w:jc w:val="right"/>
    </w:pPr>
  </w:p>
  <w:p w14:paraId="0623C1E8">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219F">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019B">
    <w:pPr>
      <w:pStyle w:val="10"/>
      <w:jc w:val="right"/>
    </w:pPr>
  </w:p>
  <w:p w14:paraId="08BC5FFE">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A94C">
    <w:pPr>
      <w:pStyle w:val="11"/>
      <w:pBdr>
        <w:bottom w:val="none" w:color="auto" w:sz="0" w:space="1"/>
      </w:pBdr>
    </w:pPr>
  </w:p>
  <w:p w14:paraId="0A9D9AE2">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EFC5">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208B90">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74208B90">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0AAA">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4D6001">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3C4D6001">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DBB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84592"/>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2089"/>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527BB"/>
    <w:rsid w:val="00E62E49"/>
    <w:rsid w:val="00E63E37"/>
    <w:rsid w:val="00E64E2A"/>
    <w:rsid w:val="00E812E0"/>
    <w:rsid w:val="00EA1D7C"/>
    <w:rsid w:val="00EC227D"/>
    <w:rsid w:val="00EC3ABC"/>
    <w:rsid w:val="00EE1185"/>
    <w:rsid w:val="00EE2EC3"/>
    <w:rsid w:val="00EE53CC"/>
    <w:rsid w:val="00F11D5E"/>
    <w:rsid w:val="00F1520A"/>
    <w:rsid w:val="00F30516"/>
    <w:rsid w:val="00F340D5"/>
    <w:rsid w:val="00F3431C"/>
    <w:rsid w:val="00F441BA"/>
    <w:rsid w:val="00F627E0"/>
    <w:rsid w:val="00F673AB"/>
    <w:rsid w:val="00FA52CB"/>
    <w:rsid w:val="00FB55E2"/>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1F5EB2"/>
    <w:rsid w:val="21E0729C"/>
    <w:rsid w:val="23426154"/>
    <w:rsid w:val="239F1DE7"/>
    <w:rsid w:val="23BA6392"/>
    <w:rsid w:val="24461B1F"/>
    <w:rsid w:val="24965E29"/>
    <w:rsid w:val="24C053A1"/>
    <w:rsid w:val="258E28A4"/>
    <w:rsid w:val="259819C1"/>
    <w:rsid w:val="25BB3904"/>
    <w:rsid w:val="25DE19B7"/>
    <w:rsid w:val="26CC6518"/>
    <w:rsid w:val="289A4F54"/>
    <w:rsid w:val="29077FCE"/>
    <w:rsid w:val="29FA428B"/>
    <w:rsid w:val="2C1A5486"/>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A834E6E"/>
    <w:rsid w:val="4C6B3B21"/>
    <w:rsid w:val="4D5B371F"/>
    <w:rsid w:val="4D6B4F60"/>
    <w:rsid w:val="4D852C5F"/>
    <w:rsid w:val="4EA05C5B"/>
    <w:rsid w:val="4F187423"/>
    <w:rsid w:val="4F365532"/>
    <w:rsid w:val="4FCC1DAC"/>
    <w:rsid w:val="51652AEA"/>
    <w:rsid w:val="51B46785"/>
    <w:rsid w:val="525A7155"/>
    <w:rsid w:val="527E741E"/>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9C4C19"/>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1261</Words>
  <Characters>1375</Characters>
  <Lines>98</Lines>
  <Paragraphs>71</Paragraphs>
  <TotalTime>8</TotalTime>
  <ScaleCrop>false</ScaleCrop>
  <LinksUpToDate>false</LinksUpToDate>
  <CharactersWithSpaces>1380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2025-09-29T11:45:00Z</dcterms:created>
  <dc:creator>张才</dc:creator>
  <cp:lastModifiedBy>余佳晨</cp:lastModifiedBy>
  <dcterms:modified xsi:type="dcterms:W3CDTF">2025-10-09T03:10:01Z</dcterms:modified>
  <dc:title>60L型开水器主要参数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7D9895EBF7DA4BFEB6795BFAE0E1C45C_13</vt:lpwstr>
  </property>
  <property fmtid="{D5CDD505-2E9C-101B-9397-08002B2CF9AE}" pid="4" name="KSOTemplateDocerSaveRecord">
    <vt:lpwstr>eyJoZGlkIjoiNWNjYTRlY2YxM2Q4Yzc0Njc5ODY4NzZlZjBhYmQzOTgiLCJ1c2VySWQiOiIyNTUxODAzNDkifQ==</vt:lpwstr>
  </property>
</Properties>
</file>